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2E1" w:rsidRDefault="00EC52E1" w:rsidP="00B351FE">
      <w:pPr>
        <w:spacing w:after="0" w:line="0" w:lineRule="atLeast"/>
        <w:ind w:firstLine="400"/>
        <w:rPr>
          <w:rFonts w:ascii="Times New Roman" w:eastAsia="Times New Roman" w:hAnsi="Times New Roman" w:cs="Times New Roman"/>
          <w:color w:val="0000A0"/>
          <w:sz w:val="36"/>
          <w:szCs w:val="36"/>
          <w:lang w:eastAsia="ru-RU"/>
        </w:rPr>
      </w:pPr>
      <w:r>
        <w:rPr>
          <w:rFonts w:ascii="Times New Roman" w:eastAsia="Times New Roman" w:hAnsi="Times New Roman" w:cs="Times New Roman"/>
          <w:color w:val="0000A0"/>
          <w:sz w:val="36"/>
          <w:szCs w:val="36"/>
          <w:lang w:eastAsia="ru-RU"/>
        </w:rPr>
        <w:t xml:space="preserve">Группа: </w:t>
      </w:r>
      <w:r w:rsidR="007C409F">
        <w:rPr>
          <w:rFonts w:ascii="Times New Roman" w:eastAsia="Times New Roman" w:hAnsi="Times New Roman" w:cs="Times New Roman"/>
          <w:color w:val="0000A0"/>
          <w:sz w:val="36"/>
          <w:szCs w:val="36"/>
          <w:lang w:eastAsia="ru-RU"/>
        </w:rPr>
        <w:t>3</w:t>
      </w:r>
      <w:r w:rsidR="00B351FE">
        <w:rPr>
          <w:rFonts w:ascii="Times New Roman" w:eastAsia="Times New Roman" w:hAnsi="Times New Roman" w:cs="Times New Roman"/>
          <w:color w:val="0000A0"/>
          <w:sz w:val="36"/>
          <w:szCs w:val="36"/>
          <w:lang w:eastAsia="ru-RU"/>
        </w:rPr>
        <w:t>А</w:t>
      </w:r>
    </w:p>
    <w:p w:rsidR="00B351FE" w:rsidRDefault="00B351FE" w:rsidP="00B351FE">
      <w:pPr>
        <w:spacing w:after="0" w:line="0" w:lineRule="atLeast"/>
        <w:ind w:firstLine="400"/>
        <w:rPr>
          <w:rFonts w:ascii="Times New Roman" w:eastAsia="Times New Roman" w:hAnsi="Times New Roman" w:cs="Times New Roman"/>
          <w:color w:val="0000A0"/>
          <w:sz w:val="36"/>
          <w:szCs w:val="36"/>
          <w:lang w:eastAsia="ru-RU"/>
        </w:rPr>
      </w:pPr>
      <w:r>
        <w:rPr>
          <w:rFonts w:ascii="Times New Roman" w:eastAsia="Times New Roman" w:hAnsi="Times New Roman" w:cs="Times New Roman"/>
          <w:color w:val="0000A0"/>
          <w:sz w:val="36"/>
          <w:szCs w:val="36"/>
          <w:lang w:eastAsia="ru-RU"/>
        </w:rPr>
        <w:t xml:space="preserve">Преподаватель: </w:t>
      </w:r>
      <w:proofErr w:type="spellStart"/>
      <w:r>
        <w:rPr>
          <w:rFonts w:ascii="Times New Roman" w:eastAsia="Times New Roman" w:hAnsi="Times New Roman" w:cs="Times New Roman"/>
          <w:color w:val="0000A0"/>
          <w:sz w:val="36"/>
          <w:szCs w:val="36"/>
          <w:lang w:eastAsia="ru-RU"/>
        </w:rPr>
        <w:t>Фазлиева</w:t>
      </w:r>
      <w:proofErr w:type="spellEnd"/>
      <w:r>
        <w:rPr>
          <w:rFonts w:ascii="Times New Roman" w:eastAsia="Times New Roman" w:hAnsi="Times New Roman" w:cs="Times New Roman"/>
          <w:color w:val="0000A0"/>
          <w:sz w:val="36"/>
          <w:szCs w:val="36"/>
          <w:lang w:eastAsia="ru-RU"/>
        </w:rPr>
        <w:t xml:space="preserve"> А.Г.</w:t>
      </w:r>
    </w:p>
    <w:p w:rsidR="00EC52E1" w:rsidRDefault="00EC52E1" w:rsidP="00B351FE">
      <w:pPr>
        <w:spacing w:after="0" w:line="0" w:lineRule="atLeast"/>
        <w:ind w:firstLine="400"/>
        <w:rPr>
          <w:rFonts w:ascii="Times New Roman" w:eastAsia="Times New Roman" w:hAnsi="Times New Roman" w:cs="Times New Roman"/>
          <w:color w:val="0000A0"/>
          <w:sz w:val="36"/>
          <w:szCs w:val="36"/>
          <w:lang w:eastAsia="ru-RU"/>
        </w:rPr>
      </w:pPr>
      <w:r>
        <w:rPr>
          <w:rFonts w:ascii="Times New Roman" w:eastAsia="Times New Roman" w:hAnsi="Times New Roman" w:cs="Times New Roman"/>
          <w:color w:val="0000A0"/>
          <w:sz w:val="36"/>
          <w:szCs w:val="36"/>
          <w:lang w:eastAsia="ru-RU"/>
        </w:rPr>
        <w:t>Предмет: Информатика и информационно-коммуникационные технологии в профессиональной деятельности</w:t>
      </w:r>
    </w:p>
    <w:p w:rsidR="00EC52E1" w:rsidRDefault="00EC52E1" w:rsidP="00B351FE">
      <w:pPr>
        <w:spacing w:after="0" w:line="0" w:lineRule="atLeast"/>
        <w:ind w:firstLine="400"/>
        <w:jc w:val="center"/>
        <w:rPr>
          <w:rFonts w:ascii="Times New Roman" w:eastAsia="Times New Roman" w:hAnsi="Times New Roman" w:cs="Times New Roman"/>
          <w:color w:val="0000A0"/>
          <w:sz w:val="36"/>
          <w:szCs w:val="36"/>
          <w:lang w:eastAsia="ru-RU"/>
        </w:rPr>
      </w:pPr>
      <w:r>
        <w:rPr>
          <w:rFonts w:ascii="Times New Roman" w:eastAsia="Times New Roman" w:hAnsi="Times New Roman" w:cs="Times New Roman"/>
          <w:color w:val="0000A0"/>
          <w:sz w:val="36"/>
          <w:szCs w:val="36"/>
          <w:lang w:eastAsia="ru-RU"/>
        </w:rPr>
        <w:t>Урок 1</w:t>
      </w:r>
    </w:p>
    <w:p w:rsidR="00EC52E1" w:rsidRDefault="00EC52E1" w:rsidP="00B351FE">
      <w:pPr>
        <w:spacing w:after="0" w:line="0" w:lineRule="atLeast"/>
        <w:ind w:firstLine="400"/>
        <w:rPr>
          <w:rFonts w:ascii="Times New Roman" w:eastAsia="Times New Roman" w:hAnsi="Times New Roman" w:cs="Times New Roman"/>
          <w:color w:val="0000A0"/>
          <w:sz w:val="36"/>
          <w:szCs w:val="36"/>
          <w:lang w:eastAsia="ru-RU"/>
        </w:rPr>
      </w:pPr>
      <w:r>
        <w:rPr>
          <w:rFonts w:ascii="Times New Roman" w:eastAsia="Times New Roman" w:hAnsi="Times New Roman" w:cs="Times New Roman"/>
          <w:color w:val="0000A0"/>
          <w:sz w:val="36"/>
          <w:szCs w:val="36"/>
          <w:lang w:eastAsia="ru-RU"/>
        </w:rPr>
        <w:t xml:space="preserve">Задание: </w:t>
      </w:r>
      <w:r w:rsidR="005203FF">
        <w:rPr>
          <w:rFonts w:ascii="Times New Roman" w:eastAsia="Times New Roman" w:hAnsi="Times New Roman" w:cs="Times New Roman"/>
          <w:color w:val="0000A0"/>
          <w:sz w:val="36"/>
          <w:szCs w:val="36"/>
          <w:lang w:eastAsia="ru-RU"/>
        </w:rPr>
        <w:t>Законспектировать тему</w:t>
      </w:r>
    </w:p>
    <w:p w:rsidR="005203FF" w:rsidRDefault="00EC52E1" w:rsidP="00B351FE">
      <w:pPr>
        <w:spacing w:after="0" w:line="0" w:lineRule="atLeast"/>
        <w:ind w:firstLine="400"/>
        <w:rPr>
          <w:rFonts w:ascii="Times New Roman" w:eastAsia="Times New Roman" w:hAnsi="Times New Roman" w:cs="Times New Roman"/>
          <w:color w:val="0000A0"/>
          <w:sz w:val="36"/>
          <w:szCs w:val="36"/>
          <w:lang w:eastAsia="ru-RU"/>
        </w:rPr>
      </w:pPr>
      <w:r>
        <w:rPr>
          <w:rFonts w:ascii="Times New Roman" w:eastAsia="Times New Roman" w:hAnsi="Times New Roman" w:cs="Times New Roman"/>
          <w:color w:val="0000A0"/>
          <w:sz w:val="36"/>
          <w:szCs w:val="36"/>
          <w:lang w:eastAsia="ru-RU"/>
        </w:rPr>
        <w:t xml:space="preserve">Д/З: </w:t>
      </w:r>
      <w:r w:rsidR="00B351FE">
        <w:rPr>
          <w:rFonts w:ascii="Times New Roman" w:eastAsia="Times New Roman" w:hAnsi="Times New Roman" w:cs="Times New Roman"/>
          <w:color w:val="0000A0"/>
          <w:sz w:val="36"/>
          <w:szCs w:val="36"/>
          <w:lang w:eastAsia="ru-RU"/>
        </w:rPr>
        <w:t xml:space="preserve">Знать перечень </w:t>
      </w:r>
      <w:r w:rsidR="005203FF">
        <w:rPr>
          <w:rFonts w:ascii="Times New Roman" w:eastAsia="Times New Roman" w:hAnsi="Times New Roman" w:cs="Times New Roman"/>
          <w:color w:val="0000A0"/>
          <w:sz w:val="36"/>
          <w:szCs w:val="36"/>
          <w:lang w:eastAsia="ru-RU"/>
        </w:rPr>
        <w:t>аппаратных и программных средств</w:t>
      </w:r>
    </w:p>
    <w:p w:rsidR="005203FF" w:rsidRDefault="005203FF" w:rsidP="005203FF">
      <w:pPr>
        <w:rPr>
          <w:rFonts w:ascii="Times New Roman" w:eastAsia="Times New Roman" w:hAnsi="Times New Roman" w:cs="Times New Roman"/>
          <w:sz w:val="36"/>
          <w:szCs w:val="36"/>
          <w:lang w:eastAsia="ru-RU"/>
        </w:rPr>
      </w:pPr>
    </w:p>
    <w:p w:rsidR="005203FF" w:rsidRPr="005203FF" w:rsidRDefault="005203FF" w:rsidP="005203FF">
      <w:pPr>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sz w:val="36"/>
          <w:szCs w:val="36"/>
          <w:lang w:eastAsia="ru-RU"/>
        </w:rPr>
        <w:tab/>
      </w:r>
      <w:r w:rsidRPr="005203FF">
        <w:rPr>
          <w:rFonts w:ascii="Times New Roman" w:eastAsia="Times New Roman" w:hAnsi="Times New Roman" w:cs="Times New Roman"/>
          <w:b/>
          <w:bCs/>
          <w:color w:val="808000"/>
          <w:sz w:val="27"/>
          <w:szCs w:val="28"/>
          <w:lang w:eastAsia="ru-RU"/>
        </w:rPr>
        <w:t>Аппаратное и программное обеспечение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Состав вычислительной системы называется ее</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конфигурацией</w:t>
      </w:r>
      <w:r w:rsidRPr="005203FF">
        <w:rPr>
          <w:rFonts w:ascii="Times New Roman" w:eastAsia="Times New Roman" w:hAnsi="Times New Roman" w:cs="Times New Roman"/>
          <w:color w:val="000000"/>
          <w:sz w:val="27"/>
          <w:szCs w:val="27"/>
          <w:lang w:eastAsia="ru-RU"/>
        </w:rPr>
        <w:t>. Различают аппаратную и программную конфигурацию. Современные компьютеры имеют блочную конструкцию. Аппаратную конфигурацию, необходимую для выполнения конкретных видов работ, можно собрать из готовых блоков и гибко изменять по мере необходимости.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Согласование между отдельными блоками выполняется с помощью устройств, называемых</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аппаратными интерфейсами</w:t>
      </w:r>
      <w:r w:rsidRPr="005203FF">
        <w:rPr>
          <w:rFonts w:ascii="Times New Roman" w:eastAsia="Times New Roman" w:hAnsi="Times New Roman" w:cs="Times New Roman"/>
          <w:color w:val="000000"/>
          <w:sz w:val="27"/>
          <w:szCs w:val="27"/>
          <w:lang w:eastAsia="ru-RU"/>
        </w:rPr>
        <w:t xml:space="preserve">. Стандарты на аппаратные интерфейсы называются </w:t>
      </w:r>
      <w:r w:rsidRPr="005203FF">
        <w:rPr>
          <w:rFonts w:ascii="Times New Roman" w:eastAsia="Times New Roman" w:hAnsi="Times New Roman" w:cs="Times New Roman"/>
          <w:b/>
          <w:bCs/>
          <w:i/>
          <w:iCs/>
          <w:color w:val="000000"/>
          <w:sz w:val="27"/>
          <w:szCs w:val="28"/>
          <w:lang w:eastAsia="ru-RU"/>
        </w:rPr>
        <w:t>протоколами</w:t>
      </w:r>
      <w:r w:rsidRPr="005203FF">
        <w:rPr>
          <w:rFonts w:ascii="Times New Roman" w:eastAsia="Times New Roman" w:hAnsi="Times New Roman" w:cs="Times New Roman"/>
          <w:color w:val="000000"/>
          <w:sz w:val="27"/>
          <w:szCs w:val="27"/>
          <w:lang w:eastAsia="ru-RU"/>
        </w:rPr>
        <w:t>. Аппаратные интерфейсы разделятся на</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последовательные</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параллельные</w:t>
      </w:r>
      <w:r w:rsidRPr="005203FF">
        <w:rPr>
          <w:rFonts w:ascii="Times New Roman" w:eastAsia="Times New Roman" w:hAnsi="Times New Roman" w:cs="Times New Roman"/>
          <w:color w:val="000000"/>
          <w:sz w:val="27"/>
          <w:szCs w:val="27"/>
          <w:lang w:eastAsia="ru-RU"/>
        </w:rPr>
        <w:t>.</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Последовательный интерфейс</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обеспечивает передачу данных последовательно, бит за битом и поэтому обеспечивают малую скорость передачи данных и имеют простое устройство. Их используют для подключения медленных устройств, а также в тех случаях, когда нет ограничений на продолжительность обмена данными, например, для подключения клавиатуры и мыши. Скор</w:t>
      </w:r>
      <w:bookmarkStart w:id="0" w:name="_GoBack"/>
      <w:bookmarkEnd w:id="0"/>
      <w:r w:rsidRPr="005203FF">
        <w:rPr>
          <w:rFonts w:ascii="Times New Roman" w:eastAsia="Times New Roman" w:hAnsi="Times New Roman" w:cs="Times New Roman"/>
          <w:color w:val="000000"/>
          <w:sz w:val="27"/>
          <w:szCs w:val="27"/>
          <w:lang w:eastAsia="ru-RU"/>
        </w:rPr>
        <w:t>ость передачи данных через последовательный интерфейс измеряется в битах в секунду.</w:t>
      </w:r>
    </w:p>
    <w:p w:rsidR="005203FF" w:rsidRPr="005203FF" w:rsidRDefault="005203FF" w:rsidP="005203FF">
      <w:pPr>
        <w:spacing w:after="0" w:line="0" w:lineRule="atLeast"/>
        <w:jc w:val="both"/>
        <w:rPr>
          <w:rFonts w:ascii="Times New Roman" w:eastAsia="Times New Roman" w:hAnsi="Times New Roman" w:cs="Times New Roman"/>
          <w:sz w:val="24"/>
          <w:szCs w:val="24"/>
          <w:lang w:eastAsia="ru-RU"/>
        </w:rPr>
      </w:pPr>
      <w:r w:rsidRPr="005203FF">
        <w:rPr>
          <w:rFonts w:ascii="Times New Roman" w:eastAsia="Times New Roman" w:hAnsi="Times New Roman" w:cs="Times New Roman"/>
          <w:b/>
          <w:bCs/>
          <w:color w:val="000000"/>
          <w:sz w:val="27"/>
          <w:szCs w:val="28"/>
          <w:lang w:eastAsia="ru-RU"/>
        </w:rPr>
        <w:t>Параллельные интерфейсы</w:t>
      </w:r>
      <w:r w:rsidRPr="005203FF">
        <w:rPr>
          <w:rFonts w:ascii="Times New Roman" w:eastAsia="Times New Roman" w:hAnsi="Times New Roman" w:cs="Times New Roman"/>
          <w:color w:val="000000"/>
          <w:sz w:val="27"/>
          <w:szCs w:val="28"/>
          <w:lang w:eastAsia="ru-RU"/>
        </w:rPr>
        <w:t> обеспечивают передачу данных одновременно группами битов, что повышает скорость передачи данных. Количество битов в группе называется разрядностью интерфейса. Существуют 8, 16, 32 и 64-разрядные интерфейсы. Они имеют более сложное устройство, чем последовательные интерфейсы. Их применяют там, где важна скорость передачи данных: для подключения печатающих устройств, устройств ввода графических данных, устройств записи на внешние запоминающие устройства и т.п. Производительность параллельных интерфейсов измеряется в байтах в секунду.</w:t>
      </w:r>
    </w:p>
    <w:p w:rsidR="005203FF" w:rsidRPr="005203FF" w:rsidRDefault="005203FF" w:rsidP="005203FF">
      <w:pPr>
        <w:spacing w:after="0" w:line="0" w:lineRule="atLeast"/>
        <w:jc w:val="both"/>
        <w:rPr>
          <w:rFonts w:ascii="Times New Roman" w:eastAsia="Times New Roman" w:hAnsi="Times New Roman" w:cs="Times New Roman"/>
          <w:sz w:val="24"/>
          <w:szCs w:val="24"/>
          <w:lang w:eastAsia="ru-RU"/>
        </w:rPr>
      </w:pPr>
      <w:r w:rsidRPr="005203FF">
        <w:rPr>
          <w:rFonts w:ascii="Times New Roman" w:eastAsia="Times New Roman" w:hAnsi="Times New Roman" w:cs="Times New Roman"/>
          <w:color w:val="000000"/>
          <w:sz w:val="27"/>
          <w:szCs w:val="27"/>
          <w:lang w:eastAsia="ru-RU"/>
        </w:rPr>
        <w:t>В настоящее время базовая аппаратная конфигурация персонального компьютера включает следующие устройства:</w:t>
      </w:r>
    </w:p>
    <w:p w:rsidR="005203FF" w:rsidRPr="005203FF" w:rsidRDefault="005203FF" w:rsidP="005203FF">
      <w:pPr>
        <w:numPr>
          <w:ilvl w:val="0"/>
          <w:numId w:val="3"/>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системный</w:t>
      </w:r>
      <w:proofErr w:type="gramEnd"/>
      <w:r w:rsidRPr="005203FF">
        <w:rPr>
          <w:rFonts w:ascii="Times New Roman" w:eastAsia="Times New Roman" w:hAnsi="Times New Roman" w:cs="Times New Roman"/>
          <w:color w:val="000000"/>
          <w:sz w:val="27"/>
          <w:szCs w:val="27"/>
          <w:lang w:eastAsia="ru-RU"/>
        </w:rPr>
        <w:t xml:space="preserve"> блок;</w:t>
      </w:r>
    </w:p>
    <w:p w:rsidR="005203FF" w:rsidRPr="005203FF" w:rsidRDefault="005203FF" w:rsidP="005203FF">
      <w:pPr>
        <w:numPr>
          <w:ilvl w:val="0"/>
          <w:numId w:val="3"/>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монитор</w:t>
      </w:r>
      <w:proofErr w:type="gramEnd"/>
      <w:r w:rsidRPr="005203FF">
        <w:rPr>
          <w:rFonts w:ascii="Times New Roman" w:eastAsia="Times New Roman" w:hAnsi="Times New Roman" w:cs="Times New Roman"/>
          <w:color w:val="000000"/>
          <w:sz w:val="27"/>
          <w:szCs w:val="27"/>
          <w:lang w:eastAsia="ru-RU"/>
        </w:rPr>
        <w:t>;</w:t>
      </w:r>
    </w:p>
    <w:p w:rsidR="005203FF" w:rsidRPr="005203FF" w:rsidRDefault="005203FF" w:rsidP="005203FF">
      <w:pPr>
        <w:numPr>
          <w:ilvl w:val="0"/>
          <w:numId w:val="3"/>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клавиатуру</w:t>
      </w:r>
      <w:proofErr w:type="gramEnd"/>
      <w:r w:rsidRPr="005203FF">
        <w:rPr>
          <w:rFonts w:ascii="Times New Roman" w:eastAsia="Times New Roman" w:hAnsi="Times New Roman" w:cs="Times New Roman"/>
          <w:color w:val="000000"/>
          <w:sz w:val="27"/>
          <w:szCs w:val="27"/>
          <w:lang w:eastAsia="ru-RU"/>
        </w:rPr>
        <w:t>;</w:t>
      </w:r>
    </w:p>
    <w:p w:rsidR="005203FF" w:rsidRPr="005203FF" w:rsidRDefault="005203FF" w:rsidP="005203FF">
      <w:pPr>
        <w:numPr>
          <w:ilvl w:val="0"/>
          <w:numId w:val="3"/>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мышь</w:t>
      </w:r>
      <w:proofErr w:type="gramEnd"/>
      <w:r w:rsidRPr="005203FF">
        <w:rPr>
          <w:rFonts w:ascii="Times New Roman" w:eastAsia="Times New Roman" w:hAnsi="Times New Roman" w:cs="Times New Roman"/>
          <w:color w:val="000000"/>
          <w:sz w:val="27"/>
          <w:szCs w:val="27"/>
          <w:lang w:eastAsia="ru-RU"/>
        </w:rPr>
        <w:t>.</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Системный блок</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представляет собой основной узел компьютера, внутри которого установлены наиболее важные компоненты. Устройства, находящиеся внутри системного блока, называются внутренними, а устройства, подключаемые к нему снаружи, внешними или периферийными. Внешними являются большинство устройств ввода-вывода и некоторые устройства, предназначенные для длительного хранения данных.</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Внутренними устройствами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являются:</w:t>
      </w:r>
    </w:p>
    <w:p w:rsidR="005203FF" w:rsidRPr="005203FF" w:rsidRDefault="005203FF" w:rsidP="005203FF">
      <w:pPr>
        <w:numPr>
          <w:ilvl w:val="0"/>
          <w:numId w:val="4"/>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материнская</w:t>
      </w:r>
      <w:proofErr w:type="gramEnd"/>
      <w:r w:rsidRPr="005203FF">
        <w:rPr>
          <w:rFonts w:ascii="Times New Roman" w:eastAsia="Times New Roman" w:hAnsi="Times New Roman" w:cs="Times New Roman"/>
          <w:color w:val="000000"/>
          <w:sz w:val="27"/>
          <w:szCs w:val="27"/>
          <w:lang w:eastAsia="ru-RU"/>
        </w:rPr>
        <w:t xml:space="preserve"> плата;</w:t>
      </w:r>
    </w:p>
    <w:p w:rsidR="005203FF" w:rsidRPr="005203FF" w:rsidRDefault="005203FF" w:rsidP="005203FF">
      <w:pPr>
        <w:numPr>
          <w:ilvl w:val="0"/>
          <w:numId w:val="4"/>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жесткий</w:t>
      </w:r>
      <w:proofErr w:type="gramEnd"/>
      <w:r w:rsidRPr="005203FF">
        <w:rPr>
          <w:rFonts w:ascii="Times New Roman" w:eastAsia="Times New Roman" w:hAnsi="Times New Roman" w:cs="Times New Roman"/>
          <w:color w:val="000000"/>
          <w:sz w:val="27"/>
          <w:szCs w:val="27"/>
          <w:lang w:eastAsia="ru-RU"/>
        </w:rPr>
        <w:t xml:space="preserve"> диск;</w:t>
      </w:r>
    </w:p>
    <w:p w:rsidR="005203FF" w:rsidRPr="005203FF" w:rsidRDefault="005203FF" w:rsidP="005203FF">
      <w:pPr>
        <w:numPr>
          <w:ilvl w:val="0"/>
          <w:numId w:val="4"/>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дисковод</w:t>
      </w:r>
      <w:proofErr w:type="gramEnd"/>
      <w:r w:rsidRPr="005203FF">
        <w:rPr>
          <w:rFonts w:ascii="Times New Roman" w:eastAsia="Times New Roman" w:hAnsi="Times New Roman" w:cs="Times New Roman"/>
          <w:color w:val="000000"/>
          <w:sz w:val="27"/>
          <w:szCs w:val="27"/>
          <w:lang w:eastAsia="ru-RU"/>
        </w:rPr>
        <w:t xml:space="preserve"> гибких дисков;</w:t>
      </w:r>
    </w:p>
    <w:p w:rsidR="005203FF" w:rsidRPr="005203FF" w:rsidRDefault="005203FF" w:rsidP="005203FF">
      <w:pPr>
        <w:numPr>
          <w:ilvl w:val="0"/>
          <w:numId w:val="4"/>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дисковод</w:t>
      </w:r>
      <w:proofErr w:type="gramEnd"/>
      <w:r w:rsidRPr="005203FF">
        <w:rPr>
          <w:rFonts w:ascii="Times New Roman" w:eastAsia="Times New Roman" w:hAnsi="Times New Roman" w:cs="Times New Roman"/>
          <w:color w:val="000000"/>
          <w:sz w:val="27"/>
          <w:szCs w:val="27"/>
          <w:lang w:eastAsia="ru-RU"/>
        </w:rPr>
        <w:t xml:space="preserve"> компакт-дисков;</w:t>
      </w:r>
    </w:p>
    <w:p w:rsidR="005203FF" w:rsidRPr="005203FF" w:rsidRDefault="005203FF" w:rsidP="005203FF">
      <w:pPr>
        <w:numPr>
          <w:ilvl w:val="0"/>
          <w:numId w:val="4"/>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видеокарта</w:t>
      </w:r>
      <w:proofErr w:type="gramEnd"/>
      <w:r w:rsidRPr="005203FF">
        <w:rPr>
          <w:rFonts w:ascii="Times New Roman" w:eastAsia="Times New Roman" w:hAnsi="Times New Roman" w:cs="Times New Roman"/>
          <w:color w:val="000000"/>
          <w:sz w:val="27"/>
          <w:szCs w:val="27"/>
          <w:lang w:eastAsia="ru-RU"/>
        </w:rPr>
        <w:t>;</w:t>
      </w:r>
    </w:p>
    <w:p w:rsidR="005203FF" w:rsidRPr="005203FF" w:rsidRDefault="005203FF" w:rsidP="005203FF">
      <w:pPr>
        <w:numPr>
          <w:ilvl w:val="0"/>
          <w:numId w:val="4"/>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lastRenderedPageBreak/>
        <w:t>звуковая</w:t>
      </w:r>
      <w:proofErr w:type="gramEnd"/>
      <w:r w:rsidRPr="005203FF">
        <w:rPr>
          <w:rFonts w:ascii="Times New Roman" w:eastAsia="Times New Roman" w:hAnsi="Times New Roman" w:cs="Times New Roman"/>
          <w:color w:val="000000"/>
          <w:sz w:val="27"/>
          <w:szCs w:val="27"/>
          <w:lang w:eastAsia="ru-RU"/>
        </w:rPr>
        <w:t xml:space="preserve"> карта.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На</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материнской плате</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размещены:</w:t>
      </w:r>
    </w:p>
    <w:p w:rsidR="005203FF" w:rsidRPr="005203FF" w:rsidRDefault="005203FF" w:rsidP="005203FF">
      <w:pPr>
        <w:numPr>
          <w:ilvl w:val="0"/>
          <w:numId w:val="5"/>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микропроцессор</w:t>
      </w:r>
      <w:proofErr w:type="gramEnd"/>
      <w:r w:rsidRPr="005203FF">
        <w:rPr>
          <w:rFonts w:ascii="Times New Roman" w:eastAsia="Times New Roman" w:hAnsi="Times New Roman" w:cs="Times New Roman"/>
          <w:color w:val="000000"/>
          <w:sz w:val="27"/>
          <w:szCs w:val="27"/>
          <w:lang w:eastAsia="ru-RU"/>
        </w:rPr>
        <w:t>;</w:t>
      </w:r>
    </w:p>
    <w:p w:rsidR="005203FF" w:rsidRPr="005203FF" w:rsidRDefault="005203FF" w:rsidP="005203FF">
      <w:pPr>
        <w:numPr>
          <w:ilvl w:val="0"/>
          <w:numId w:val="5"/>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набор</w:t>
      </w:r>
      <w:proofErr w:type="gramEnd"/>
      <w:r w:rsidRPr="005203FF">
        <w:rPr>
          <w:rFonts w:ascii="Times New Roman" w:eastAsia="Times New Roman" w:hAnsi="Times New Roman" w:cs="Times New Roman"/>
          <w:color w:val="000000"/>
          <w:sz w:val="27"/>
          <w:szCs w:val="27"/>
          <w:lang w:eastAsia="ru-RU"/>
        </w:rPr>
        <w:t xml:space="preserve"> микросхем, управляющих работой внутренних устройств компьютера;</w:t>
      </w:r>
    </w:p>
    <w:p w:rsidR="005203FF" w:rsidRPr="005203FF" w:rsidRDefault="005203FF" w:rsidP="005203FF">
      <w:pPr>
        <w:numPr>
          <w:ilvl w:val="0"/>
          <w:numId w:val="5"/>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шины</w:t>
      </w:r>
      <w:proofErr w:type="gramEnd"/>
      <w:r w:rsidRPr="005203FF">
        <w:rPr>
          <w:rFonts w:ascii="Times New Roman" w:eastAsia="Times New Roman" w:hAnsi="Times New Roman" w:cs="Times New Roman"/>
          <w:color w:val="000000"/>
          <w:sz w:val="27"/>
          <w:szCs w:val="27"/>
          <w:lang w:eastAsia="ru-RU"/>
        </w:rPr>
        <w:t xml:space="preserve"> – наборы проводников, по которым происходит обмен сигналами между внутренними устройствами компьютера;</w:t>
      </w:r>
    </w:p>
    <w:p w:rsidR="005203FF" w:rsidRPr="005203FF" w:rsidRDefault="005203FF" w:rsidP="005203FF">
      <w:pPr>
        <w:numPr>
          <w:ilvl w:val="0"/>
          <w:numId w:val="5"/>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постоянное</w:t>
      </w:r>
      <w:proofErr w:type="gramEnd"/>
      <w:r w:rsidRPr="005203FF">
        <w:rPr>
          <w:rFonts w:ascii="Times New Roman" w:eastAsia="Times New Roman" w:hAnsi="Times New Roman" w:cs="Times New Roman"/>
          <w:color w:val="000000"/>
          <w:sz w:val="27"/>
          <w:szCs w:val="27"/>
          <w:lang w:eastAsia="ru-RU"/>
        </w:rPr>
        <w:t xml:space="preserve"> запоминающее устройство – микросхема, предназначенная для хранения некоторых важных данных, когда компьютер выключен;</w:t>
      </w:r>
    </w:p>
    <w:p w:rsidR="005203FF" w:rsidRPr="005203FF" w:rsidRDefault="005203FF" w:rsidP="005203FF">
      <w:pPr>
        <w:numPr>
          <w:ilvl w:val="0"/>
          <w:numId w:val="5"/>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оперативное</w:t>
      </w:r>
      <w:proofErr w:type="gramEnd"/>
      <w:r w:rsidRPr="005203FF">
        <w:rPr>
          <w:rFonts w:ascii="Times New Roman" w:eastAsia="Times New Roman" w:hAnsi="Times New Roman" w:cs="Times New Roman"/>
          <w:color w:val="000000"/>
          <w:sz w:val="27"/>
          <w:szCs w:val="27"/>
          <w:lang w:eastAsia="ru-RU"/>
        </w:rPr>
        <w:t xml:space="preserve"> запоминающее устройство;</w:t>
      </w:r>
    </w:p>
    <w:p w:rsidR="005203FF" w:rsidRPr="005203FF" w:rsidRDefault="005203FF" w:rsidP="005203FF">
      <w:pPr>
        <w:numPr>
          <w:ilvl w:val="0"/>
          <w:numId w:val="5"/>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разъемы</w:t>
      </w:r>
      <w:proofErr w:type="gramEnd"/>
      <w:r w:rsidRPr="005203FF">
        <w:rPr>
          <w:rFonts w:ascii="Times New Roman" w:eastAsia="Times New Roman" w:hAnsi="Times New Roman" w:cs="Times New Roman"/>
          <w:color w:val="000000"/>
          <w:sz w:val="27"/>
          <w:szCs w:val="27"/>
          <w:lang w:eastAsia="ru-RU"/>
        </w:rPr>
        <w:t xml:space="preserve"> для подключения дополнительных устройств.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Жесткий диск</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 xml:space="preserve">– основное устройство долговременного хранения больших объемов данных и программ. Это группа основных дисков, имеющих магнитное покрытие и вращающихся с высокой скоростью. Таким образом, жесткий диск имеет несколько рабочих поверхностей. Над каждой поверхностью располагается головка чтения/записи. При высоких скоростях вращения дисков в зазоре между головкой и поверхностью образуется аэродинамическая подушка, и головка парит над магнитной поверхностью на высоте нескольких тысячных долей миллиметра. При изменении силы тока, протекающего через головку, происходит изменение напряженности магнитного поля в зазоре, что вызывает изменение ориентации </w:t>
      </w:r>
      <w:proofErr w:type="spellStart"/>
      <w:r w:rsidRPr="005203FF">
        <w:rPr>
          <w:rFonts w:ascii="Times New Roman" w:eastAsia="Times New Roman" w:hAnsi="Times New Roman" w:cs="Times New Roman"/>
          <w:color w:val="000000"/>
          <w:sz w:val="27"/>
          <w:szCs w:val="27"/>
          <w:lang w:eastAsia="ru-RU"/>
        </w:rPr>
        <w:t>ферромагнитных</w:t>
      </w:r>
      <w:proofErr w:type="spellEnd"/>
      <w:r w:rsidRPr="005203FF">
        <w:rPr>
          <w:rFonts w:ascii="Times New Roman" w:eastAsia="Times New Roman" w:hAnsi="Times New Roman" w:cs="Times New Roman"/>
          <w:color w:val="000000"/>
          <w:sz w:val="27"/>
          <w:szCs w:val="27"/>
          <w:lang w:eastAsia="ru-RU"/>
        </w:rPr>
        <w:t xml:space="preserve"> частиц, образующих покрытие диска. При считывании данных намагниченные частицы, проходя вблизи головки, наводят в ней ЭДС самоиндукции. Возникающие при этом электрические сигналы усиливаются и обрабатываются. Управление работой жесткого диска выполняет специальное устройство – контроллер жесткого диска.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Для оперативного переноса небольших объемов данных используются гибкие магнитные диски (дискеты), которые вставляются в специальное устройство –</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дисковод гибких дисков</w:t>
      </w:r>
      <w:r w:rsidRPr="005203FF">
        <w:rPr>
          <w:rFonts w:ascii="Times New Roman" w:eastAsia="Times New Roman" w:hAnsi="Times New Roman" w:cs="Times New Roman"/>
          <w:color w:val="000000"/>
          <w:sz w:val="27"/>
          <w:szCs w:val="27"/>
          <w:lang w:eastAsia="ru-RU"/>
        </w:rPr>
        <w:t>. Гибкий диск диаметром 3,5 дюйма хранит до 1,44 Мб данных. С нижней стороны гибкий диск имеет центральную втулку, которая захватывается шпинделем дисковода и приводится во вращение. Гибкие диски являются малонадежными носителями информации.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Защита магнитного слоя является особенно актуальной, поэтому сам диск спрятан в прочный пластмассовый корпус, а зона контакта головок с его поверхностью закрыта от случайных прикосновений специальной шторкой, которая автоматически отодвигается только внутри дисковода.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Контроллер дисковода включает и выключает двигатель вращения, проверяет, закрыт или открыт вырез, запрещающий операцию записи, устанавливает на нужное место головку чтения/записи.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Любой магнитный диск первоначально к работе не готов. Для приведения его в рабочее состояние он должен быть отформатирован, т. е. на нем должна быть создана специальная структура. Структура диска – это магнитные концентрические дорожки, разделенные на сектора, помеченные специальными магнитными метками. У жесткого диска есть еще и цилиндры – совокупность дорожек, расположенных друг над другом на всех рабочих поверхностях дисков. Все дорожки магнитных дисков на внешних цилиндрах больше, чем на внутренних. Следовательно, при одинаковом количестве секторов на каждой из них плотность записи на внутренних дорожках должна быть больше, чем внешних.</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Количество секторов, емкость сектора, следовательно, и информационная емкость диска зависят от типа дисковода и режима форматирования, а также от качества самих дисков.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Для хранения больших объемов данных, а также мультимедийной информации, используются</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компакт-диски</w:t>
      </w:r>
      <w:r w:rsidRPr="005203FF">
        <w:rPr>
          <w:rFonts w:ascii="Times New Roman" w:eastAsia="Times New Roman" w:hAnsi="Times New Roman" w:cs="Times New Roman"/>
          <w:color w:val="000000"/>
          <w:sz w:val="27"/>
          <w:szCs w:val="27"/>
          <w:lang w:eastAsia="ru-RU"/>
        </w:rPr>
        <w:t>, которые вставляются в дисковод компакт-дисков</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CD-ROM</w:t>
      </w:r>
      <w:r w:rsidRPr="005203FF">
        <w:rPr>
          <w:rFonts w:ascii="Times New Roman" w:eastAsia="Times New Roman" w:hAnsi="Times New Roman" w:cs="Times New Roman"/>
          <w:color w:val="000000"/>
          <w:sz w:val="27"/>
          <w:szCs w:val="27"/>
          <w:lang w:eastAsia="ru-RU"/>
        </w:rPr>
        <w:t>. Аббревиатура CD-ROM (</w:t>
      </w:r>
      <w:proofErr w:type="spellStart"/>
      <w:r w:rsidRPr="005203FF">
        <w:rPr>
          <w:rFonts w:ascii="Times New Roman" w:eastAsia="Times New Roman" w:hAnsi="Times New Roman" w:cs="Times New Roman"/>
          <w:color w:val="000000"/>
          <w:sz w:val="27"/>
          <w:szCs w:val="27"/>
          <w:lang w:eastAsia="ru-RU"/>
        </w:rPr>
        <w:t>Compact</w:t>
      </w:r>
      <w:proofErr w:type="spellEnd"/>
      <w:r w:rsidRPr="005203FF">
        <w:rPr>
          <w:rFonts w:ascii="Times New Roman" w:eastAsia="Times New Roman" w:hAnsi="Times New Roman" w:cs="Times New Roman"/>
          <w:color w:val="000000"/>
          <w:sz w:val="27"/>
          <w:szCs w:val="27"/>
          <w:lang w:eastAsia="ru-RU"/>
        </w:rPr>
        <w:t xml:space="preserve"> </w:t>
      </w:r>
      <w:proofErr w:type="spellStart"/>
      <w:r w:rsidRPr="005203FF">
        <w:rPr>
          <w:rFonts w:ascii="Times New Roman" w:eastAsia="Times New Roman" w:hAnsi="Times New Roman" w:cs="Times New Roman"/>
          <w:color w:val="000000"/>
          <w:sz w:val="27"/>
          <w:szCs w:val="27"/>
          <w:lang w:eastAsia="ru-RU"/>
        </w:rPr>
        <w:t>Disc</w:t>
      </w:r>
      <w:proofErr w:type="spellEnd"/>
      <w:r w:rsidRPr="005203FF">
        <w:rPr>
          <w:rFonts w:ascii="Times New Roman" w:eastAsia="Times New Roman" w:hAnsi="Times New Roman" w:cs="Times New Roman"/>
          <w:color w:val="000000"/>
          <w:sz w:val="27"/>
          <w:szCs w:val="27"/>
          <w:lang w:eastAsia="ru-RU"/>
        </w:rPr>
        <w:t xml:space="preserve"> </w:t>
      </w:r>
      <w:proofErr w:type="spellStart"/>
      <w:r w:rsidRPr="005203FF">
        <w:rPr>
          <w:rFonts w:ascii="Times New Roman" w:eastAsia="Times New Roman" w:hAnsi="Times New Roman" w:cs="Times New Roman"/>
          <w:color w:val="000000"/>
          <w:sz w:val="27"/>
          <w:szCs w:val="27"/>
          <w:lang w:eastAsia="ru-RU"/>
        </w:rPr>
        <w:t>Read-Only</w:t>
      </w:r>
      <w:proofErr w:type="spellEnd"/>
      <w:r w:rsidRPr="005203FF">
        <w:rPr>
          <w:rFonts w:ascii="Times New Roman" w:eastAsia="Times New Roman" w:hAnsi="Times New Roman" w:cs="Times New Roman"/>
          <w:color w:val="000000"/>
          <w:sz w:val="27"/>
          <w:szCs w:val="27"/>
          <w:lang w:eastAsia="ru-RU"/>
        </w:rPr>
        <w:t xml:space="preserve"> </w:t>
      </w:r>
      <w:proofErr w:type="spellStart"/>
      <w:r w:rsidRPr="005203FF">
        <w:rPr>
          <w:rFonts w:ascii="Times New Roman" w:eastAsia="Times New Roman" w:hAnsi="Times New Roman" w:cs="Times New Roman"/>
          <w:color w:val="000000"/>
          <w:sz w:val="27"/>
          <w:szCs w:val="27"/>
          <w:lang w:eastAsia="ru-RU"/>
        </w:rPr>
        <w:t>Memory</w:t>
      </w:r>
      <w:proofErr w:type="spellEnd"/>
      <w:r w:rsidRPr="005203FF">
        <w:rPr>
          <w:rFonts w:ascii="Times New Roman" w:eastAsia="Times New Roman" w:hAnsi="Times New Roman" w:cs="Times New Roman"/>
          <w:color w:val="000000"/>
          <w:sz w:val="27"/>
          <w:szCs w:val="27"/>
          <w:lang w:eastAsia="ru-RU"/>
        </w:rPr>
        <w:t xml:space="preserve">) переводится как «постоянное запоминающее устройство на основе компакт-диска). Словом «мультимедиа» (наиболее близкий перевод – «много сред») обозначают программы и </w:t>
      </w:r>
      <w:r w:rsidRPr="005203FF">
        <w:rPr>
          <w:rFonts w:ascii="Times New Roman" w:eastAsia="Times New Roman" w:hAnsi="Times New Roman" w:cs="Times New Roman"/>
          <w:color w:val="000000"/>
          <w:sz w:val="27"/>
          <w:szCs w:val="27"/>
          <w:lang w:eastAsia="ru-RU"/>
        </w:rPr>
        <w:lastRenderedPageBreak/>
        <w:t>необходимое оборудование, которые вместе могут работать с различными типами данных (звук, видео, графика).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Принцип действия компакт-диска состоит в изменении отражательной способности поверхности диска под действием лазерного луча. Основным параметром дисководов CD-ROM является скорость чтения данных. Она измеряется в кратных долях. За единицу измерения принята скорость чтения в первых серийных образцах, составлявшая 150 Кбайт/с. Остальные дисководы характеризуются как 2-х скоростные, 4-х скоростные и т.д.</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Видеокарта</w:t>
      </w:r>
      <w:r w:rsidRPr="005203FF">
        <w:rPr>
          <w:rFonts w:ascii="Times New Roman" w:eastAsia="Times New Roman" w:hAnsi="Times New Roman" w:cs="Times New Roman"/>
          <w:color w:val="000000"/>
          <w:sz w:val="27"/>
          <w:szCs w:val="27"/>
          <w:lang w:eastAsia="ru-RU"/>
        </w:rPr>
        <w:t>, или видеоадаптер, управляет всеми операциями по выводу изображения на экран монитора. Он выполняется в виде отдельной платы, которая вставляется в один из разъемов на материнской плате.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Звуковая карта</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выполняет операции, связанные с обработкой звука, речи, музыки. Звук воспроизводится через внешние колонки, подключаемые к выходу звуковой карты.</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Монитор</w:t>
      </w:r>
      <w:r w:rsidRPr="005203FF">
        <w:rPr>
          <w:rFonts w:ascii="Times New Roman" w:eastAsia="Times New Roman" w:hAnsi="Times New Roman" w:cs="Times New Roman"/>
          <w:color w:val="000000"/>
          <w:sz w:val="27"/>
          <w:szCs w:val="27"/>
          <w:lang w:eastAsia="ru-RU"/>
        </w:rPr>
        <w:t>, или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дисплей</w:t>
      </w:r>
      <w:r w:rsidRPr="005203FF">
        <w:rPr>
          <w:rFonts w:ascii="Times New Roman" w:eastAsia="Times New Roman" w:hAnsi="Times New Roman" w:cs="Times New Roman"/>
          <w:color w:val="000000"/>
          <w:sz w:val="27"/>
          <w:szCs w:val="27"/>
          <w:lang w:eastAsia="ru-RU"/>
        </w:rPr>
        <w:t>, является основным периферийным устройством компьютера и служит как для отображения информации, вводимой с помощью клавиатуры и других устройств ввода, так и для выдачи пользователю сообщений, а также для вывода на экран результатов, полученных в ходе выполнения работы. Монитор подключается через видеоадаптер или видеоконтроллер.</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В настоящее время существуют мониторы на основе электронно-лучевых трубок и жидкокристаллические мониторы.</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Основными техническими характеристиками дисплеев являются:</w:t>
      </w:r>
    </w:p>
    <w:p w:rsidR="005203FF" w:rsidRPr="005203FF" w:rsidRDefault="005203FF" w:rsidP="005203FF">
      <w:pPr>
        <w:numPr>
          <w:ilvl w:val="0"/>
          <w:numId w:val="6"/>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разрешающая</w:t>
      </w:r>
      <w:proofErr w:type="gramEnd"/>
      <w:r w:rsidRPr="005203FF">
        <w:rPr>
          <w:rFonts w:ascii="Times New Roman" w:eastAsia="Times New Roman" w:hAnsi="Times New Roman" w:cs="Times New Roman"/>
          <w:color w:val="000000"/>
          <w:sz w:val="27"/>
          <w:szCs w:val="27"/>
          <w:lang w:eastAsia="ru-RU"/>
        </w:rPr>
        <w:t xml:space="preserve"> способность, то есть количество высвечиваемых точек по вертикали и горизонтали;</w:t>
      </w:r>
    </w:p>
    <w:p w:rsidR="005203FF" w:rsidRPr="005203FF" w:rsidRDefault="005203FF" w:rsidP="005203FF">
      <w:pPr>
        <w:numPr>
          <w:ilvl w:val="0"/>
          <w:numId w:val="6"/>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количество</w:t>
      </w:r>
      <w:proofErr w:type="gramEnd"/>
      <w:r w:rsidRPr="005203FF">
        <w:rPr>
          <w:rFonts w:ascii="Times New Roman" w:eastAsia="Times New Roman" w:hAnsi="Times New Roman" w:cs="Times New Roman"/>
          <w:color w:val="000000"/>
          <w:sz w:val="27"/>
          <w:szCs w:val="27"/>
          <w:lang w:eastAsia="ru-RU"/>
        </w:rPr>
        <w:t xml:space="preserve"> воспроизводимых цветов и градаций яркости;</w:t>
      </w:r>
    </w:p>
    <w:p w:rsidR="005203FF" w:rsidRPr="005203FF" w:rsidRDefault="005203FF" w:rsidP="005203FF">
      <w:pPr>
        <w:numPr>
          <w:ilvl w:val="0"/>
          <w:numId w:val="6"/>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размер</w:t>
      </w:r>
      <w:proofErr w:type="gramEnd"/>
      <w:r w:rsidRPr="005203FF">
        <w:rPr>
          <w:rFonts w:ascii="Times New Roman" w:eastAsia="Times New Roman" w:hAnsi="Times New Roman" w:cs="Times New Roman"/>
          <w:color w:val="000000"/>
          <w:sz w:val="27"/>
          <w:szCs w:val="27"/>
          <w:lang w:eastAsia="ru-RU"/>
        </w:rPr>
        <w:t xml:space="preserve"> экрана.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Клавиатура</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 клавишное устройство управления персональным компьютером. Служит для ввода алфавитно-цифровых данных, а также команд управления.</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Мышь</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 устройство управления манипуляторного типа. Представляет собой коробочку с двумя или тремя кнопками. Перемещение мыши по плоской поверхности синхронизировано с перемещением указателя мыши по экрану монитора. Перемещения мыши и щелчки ее кнопок являются событиями с точки зрения ее программы-драйвера. Анализируя эти события, драйвер управляет работой компьютера.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 </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color w:val="808000"/>
          <w:sz w:val="24"/>
          <w:szCs w:val="24"/>
          <w:lang w:eastAsia="ru-RU"/>
        </w:rPr>
        <w:t>5.2. Периферийные устройства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Периферийные устройства подключаются к системному блоку и предназначены для выполнения вспомогательных операций. Благодаря им вычислительная система приобретает гибкость и универсальность. К периферийным устройствам относятся принтеры, сканеры, модемы и некоторые другие устройства, предназначенные для ввода, вывода и хранения данных, а также для обмена данными.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Принтер</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 это устройство вывода текстовой и графической информации на бумажный носитель. Принтеры бывают матричные, лазерные и струйные.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Матричные принтеры</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ударяют иголками через красящую ленту по бумаге. Они работают медленно и часто издают много шума. Матричные принтеры бывают только монохромные (двухцветные), в зависимости от цвета красящей ленты.</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Струйные принтеры</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обладают лучшим качеством печати и бесшумны. В этих принтерах из пишущих головок (картриджей) распыляются чернила через специальные форсунки. Такие принтеры могут быть монохромные и цветные.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На</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лазерном принтере</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 xml:space="preserve">лазер рисует изображение документа, которое должно быть напечатано, на специальном барабане. В тех местах, где лазер облучает барабан, создается электростатический заряд. Затем на барабан напыляется красящий порошок, при этом частицы прилипают к заряженным участкам барабана. На следующем этапе барабан прокатывает лист бумаги, и частицы порошка переносятся на бумагу. Для закрепления </w:t>
      </w:r>
      <w:r w:rsidRPr="005203FF">
        <w:rPr>
          <w:rFonts w:ascii="Times New Roman" w:eastAsia="Times New Roman" w:hAnsi="Times New Roman" w:cs="Times New Roman"/>
          <w:color w:val="000000"/>
          <w:sz w:val="27"/>
          <w:szCs w:val="27"/>
          <w:lang w:eastAsia="ru-RU"/>
        </w:rPr>
        <w:lastRenderedPageBreak/>
        <w:t>изображения лист бумаги проходит через печку, где частицы порошка спекаются, образуя четкое несмываемое изображение.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К основным параметрам лазерных принтеров относятся:</w:t>
      </w:r>
    </w:p>
    <w:p w:rsidR="005203FF" w:rsidRPr="005203FF" w:rsidRDefault="005203FF" w:rsidP="005203FF">
      <w:pPr>
        <w:numPr>
          <w:ilvl w:val="0"/>
          <w:numId w:val="7"/>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разрешающая</w:t>
      </w:r>
      <w:proofErr w:type="gramEnd"/>
      <w:r w:rsidRPr="005203FF">
        <w:rPr>
          <w:rFonts w:ascii="Times New Roman" w:eastAsia="Times New Roman" w:hAnsi="Times New Roman" w:cs="Times New Roman"/>
          <w:color w:val="000000"/>
          <w:sz w:val="27"/>
          <w:szCs w:val="27"/>
          <w:lang w:eastAsia="ru-RU"/>
        </w:rPr>
        <w:t xml:space="preserve"> способность, измеряемая количеством точек на дюйм;</w:t>
      </w:r>
    </w:p>
    <w:p w:rsidR="005203FF" w:rsidRPr="005203FF" w:rsidRDefault="005203FF" w:rsidP="005203FF">
      <w:pPr>
        <w:numPr>
          <w:ilvl w:val="0"/>
          <w:numId w:val="7"/>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производительность</w:t>
      </w:r>
      <w:proofErr w:type="gramEnd"/>
      <w:r w:rsidRPr="005203FF">
        <w:rPr>
          <w:rFonts w:ascii="Times New Roman" w:eastAsia="Times New Roman" w:hAnsi="Times New Roman" w:cs="Times New Roman"/>
          <w:color w:val="000000"/>
          <w:sz w:val="27"/>
          <w:szCs w:val="27"/>
          <w:lang w:eastAsia="ru-RU"/>
        </w:rPr>
        <w:t xml:space="preserve"> (количество страниц в минуту);</w:t>
      </w:r>
    </w:p>
    <w:p w:rsidR="005203FF" w:rsidRPr="005203FF" w:rsidRDefault="005203FF" w:rsidP="005203FF">
      <w:pPr>
        <w:numPr>
          <w:ilvl w:val="0"/>
          <w:numId w:val="7"/>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формат</w:t>
      </w:r>
      <w:proofErr w:type="gramEnd"/>
      <w:r w:rsidRPr="005203FF">
        <w:rPr>
          <w:rFonts w:ascii="Times New Roman" w:eastAsia="Times New Roman" w:hAnsi="Times New Roman" w:cs="Times New Roman"/>
          <w:color w:val="000000"/>
          <w:sz w:val="27"/>
          <w:szCs w:val="27"/>
          <w:lang w:eastAsia="ru-RU"/>
        </w:rPr>
        <w:t xml:space="preserve"> используемой бумаги;</w:t>
      </w:r>
    </w:p>
    <w:p w:rsidR="005203FF" w:rsidRPr="005203FF" w:rsidRDefault="005203FF" w:rsidP="005203FF">
      <w:pPr>
        <w:numPr>
          <w:ilvl w:val="0"/>
          <w:numId w:val="7"/>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объем</w:t>
      </w:r>
      <w:proofErr w:type="gramEnd"/>
      <w:r w:rsidRPr="005203FF">
        <w:rPr>
          <w:rFonts w:ascii="Times New Roman" w:eastAsia="Times New Roman" w:hAnsi="Times New Roman" w:cs="Times New Roman"/>
          <w:color w:val="000000"/>
          <w:sz w:val="27"/>
          <w:szCs w:val="27"/>
          <w:lang w:eastAsia="ru-RU"/>
        </w:rPr>
        <w:t xml:space="preserve"> собственной оперативной памяти.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Сканер</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 xml:space="preserve">– устройство для ввода графической информации в компьютер. Он создает в компьютере электронную копию изображения, считываемого с бумаги. Изображение может быть текстом, рисунком, фотографией, диаграммой, проекцией трехмерного предмета на плоскость или чем-нибудь другим. Оно считывается многоэлементными </w:t>
      </w:r>
      <w:proofErr w:type="spellStart"/>
      <w:r w:rsidRPr="005203FF">
        <w:rPr>
          <w:rFonts w:ascii="Times New Roman" w:eastAsia="Times New Roman" w:hAnsi="Times New Roman" w:cs="Times New Roman"/>
          <w:color w:val="000000"/>
          <w:sz w:val="27"/>
          <w:szCs w:val="27"/>
          <w:lang w:eastAsia="ru-RU"/>
        </w:rPr>
        <w:t>фотоприемными</w:t>
      </w:r>
      <w:proofErr w:type="spellEnd"/>
      <w:r w:rsidRPr="005203FF">
        <w:rPr>
          <w:rFonts w:ascii="Times New Roman" w:eastAsia="Times New Roman" w:hAnsi="Times New Roman" w:cs="Times New Roman"/>
          <w:color w:val="000000"/>
          <w:sz w:val="27"/>
          <w:szCs w:val="27"/>
          <w:lang w:eastAsia="ru-RU"/>
        </w:rPr>
        <w:t xml:space="preserve"> линейками с использованием протяженного осветителя и объектива. Число фотоприемников в линейке может составлять 2000 и выше.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Самые простые сканеры – ручные. Пользователь должен сам перемещать сканер по изображению. С их помощью нельзя за один проход ввести полностраничное изображение, поскольку их стандартная ширина – 105 мм. Значительно удобнее планшетный сканер. На него можно положить лист бумаги, который будет автоматически считан.</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Для работы со сканером нужно специальное программное обеспечение. Текст, введенный с помощью сканера, представляется в памяти компьютера в виде графического изображения. Для преобразования его в текст используются специальные программные средства распознавания символов.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 </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color w:val="808000"/>
          <w:sz w:val="24"/>
          <w:szCs w:val="24"/>
          <w:lang w:eastAsia="ru-RU"/>
        </w:rPr>
        <w:t>5.3. Программное обеспечение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Конечная цель выполнения любой программы – управление аппаратными средствами. Программное и аппаратное обеспечение работают в непрерывном взаимодействии, и их разделение является довольно условным.</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Между программами, также как между аппаратными средствами, существует взаимосвязь, поэтому можно говорить о программном интерфейсе. Программный интерфейс основан на протоколах – соглашениях о взаимодействии программ. Всё программное обеспечение вычислительной системы разбивается на несколько взаимодействующих между собой уровней (рис. 18). Каждый следующий уровень опирается на программное обеспечение предшествующих уровней. Такое разделение программного обеспечения упрощает разработку и эксплуатацию программ. Каждый следующий уровень повышает функциональные возможности всей системы.</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noProof/>
          <w:color w:val="000000"/>
          <w:sz w:val="27"/>
          <w:szCs w:val="27"/>
          <w:lang w:eastAsia="ru-RU"/>
        </w:rPr>
        <w:drawing>
          <wp:inline distT="0" distB="0" distL="0" distR="0" wp14:anchorId="31EAF2F9" wp14:editId="1D781499">
            <wp:extent cx="2971800" cy="1733550"/>
            <wp:effectExtent l="0" t="0" r="0" b="0"/>
            <wp:docPr id="1" name="Рисунок 1" descr="http://uchu2008.narod.ru/razdely/informatika/inform_lectures/5/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chu2008.narod.ru/razdely/informatika/inform_lectures/5/5.files/image004.gif"/>
                    <pic:cNvPicPr>
                      <a:picLocks noChangeAspect="1" noChangeArrowheads="1"/>
                    </pic:cNvPicPr>
                  </pic:nvPicPr>
                  <pic:blipFill>
                    <a:blip r:embed="rId5"/>
                    <a:srcRect/>
                    <a:stretch>
                      <a:fillRect/>
                    </a:stretch>
                  </pic:blipFill>
                  <pic:spPr bwMode="auto">
                    <a:xfrm>
                      <a:off x="0" y="0"/>
                      <a:ext cx="2971800" cy="1733550"/>
                    </a:xfrm>
                    <a:prstGeom prst="rect">
                      <a:avLst/>
                    </a:prstGeom>
                    <a:noFill/>
                    <a:ln w="9525">
                      <a:noFill/>
                      <a:miter lim="800000"/>
                      <a:headEnd/>
                      <a:tailEnd/>
                    </a:ln>
                  </pic:spPr>
                </pic:pic>
              </a:graphicData>
            </a:graphic>
          </wp:inline>
        </w:drawing>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800000"/>
          <w:sz w:val="27"/>
          <w:szCs w:val="27"/>
          <w:lang w:eastAsia="ru-RU"/>
        </w:rPr>
        <w:t>Рис. 18.</w:t>
      </w:r>
      <w:r w:rsidRPr="005203FF">
        <w:rPr>
          <w:rFonts w:ascii="Times New Roman" w:eastAsia="Times New Roman" w:hAnsi="Times New Roman" w:cs="Times New Roman"/>
          <w:color w:val="800000"/>
          <w:sz w:val="27"/>
          <w:szCs w:val="28"/>
          <w:lang w:eastAsia="ru-RU"/>
        </w:rPr>
        <w:t> </w:t>
      </w:r>
      <w:r w:rsidRPr="005203FF">
        <w:rPr>
          <w:rFonts w:ascii="Times New Roman" w:eastAsia="Times New Roman" w:hAnsi="Times New Roman" w:cs="Times New Roman"/>
          <w:i/>
          <w:iCs/>
          <w:color w:val="800000"/>
          <w:sz w:val="27"/>
          <w:szCs w:val="28"/>
          <w:lang w:eastAsia="ru-RU"/>
        </w:rPr>
        <w:t>Уровни программного обеспечения.</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Базовый уровень.</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Это самый низкий уровень программного обеспечения. Базовое программное обеспечение отвечает за взаимодействие с базовыми аппаратными средствами. Обычно оно входит в состав базового оборудования и хранится в специальных микросхемах, называемых постоянными запоминающими устройствами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ПЗУ</w:t>
      </w:r>
      <w:r w:rsidRPr="005203FF">
        <w:rPr>
          <w:rFonts w:ascii="Times New Roman" w:eastAsia="Times New Roman" w:hAnsi="Times New Roman" w:cs="Times New Roman"/>
          <w:color w:val="000000"/>
          <w:sz w:val="27"/>
          <w:szCs w:val="27"/>
          <w:lang w:eastAsia="ru-RU"/>
        </w:rPr>
        <w:t>, или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ROM (</w:t>
      </w:r>
      <w:proofErr w:type="spellStart"/>
      <w:r w:rsidRPr="005203FF">
        <w:rPr>
          <w:rFonts w:ascii="Times New Roman" w:eastAsia="Times New Roman" w:hAnsi="Times New Roman" w:cs="Times New Roman"/>
          <w:b/>
          <w:bCs/>
          <w:i/>
          <w:iCs/>
          <w:color w:val="000000"/>
          <w:sz w:val="27"/>
          <w:szCs w:val="28"/>
          <w:lang w:eastAsia="ru-RU"/>
        </w:rPr>
        <w:t>Read</w:t>
      </w:r>
      <w:proofErr w:type="spellEnd"/>
      <w:r w:rsidRPr="005203FF">
        <w:rPr>
          <w:rFonts w:ascii="Times New Roman" w:eastAsia="Times New Roman" w:hAnsi="Times New Roman" w:cs="Times New Roman"/>
          <w:b/>
          <w:bCs/>
          <w:i/>
          <w:iCs/>
          <w:color w:val="000000"/>
          <w:sz w:val="27"/>
          <w:szCs w:val="28"/>
          <w:lang w:eastAsia="ru-RU"/>
        </w:rPr>
        <w:t xml:space="preserve"> </w:t>
      </w:r>
      <w:proofErr w:type="spellStart"/>
      <w:r w:rsidRPr="005203FF">
        <w:rPr>
          <w:rFonts w:ascii="Times New Roman" w:eastAsia="Times New Roman" w:hAnsi="Times New Roman" w:cs="Times New Roman"/>
          <w:b/>
          <w:bCs/>
          <w:i/>
          <w:iCs/>
          <w:color w:val="000000"/>
          <w:sz w:val="27"/>
          <w:szCs w:val="28"/>
          <w:lang w:eastAsia="ru-RU"/>
        </w:rPr>
        <w:t>Only</w:t>
      </w:r>
      <w:proofErr w:type="spellEnd"/>
      <w:r w:rsidRPr="005203FF">
        <w:rPr>
          <w:rFonts w:ascii="Times New Roman" w:eastAsia="Times New Roman" w:hAnsi="Times New Roman" w:cs="Times New Roman"/>
          <w:b/>
          <w:bCs/>
          <w:i/>
          <w:iCs/>
          <w:color w:val="000000"/>
          <w:sz w:val="27"/>
          <w:szCs w:val="28"/>
          <w:lang w:eastAsia="ru-RU"/>
        </w:rPr>
        <w:t xml:space="preserve"> </w:t>
      </w:r>
      <w:proofErr w:type="spellStart"/>
      <w:r w:rsidRPr="005203FF">
        <w:rPr>
          <w:rFonts w:ascii="Times New Roman" w:eastAsia="Times New Roman" w:hAnsi="Times New Roman" w:cs="Times New Roman"/>
          <w:b/>
          <w:bCs/>
          <w:i/>
          <w:iCs/>
          <w:color w:val="000000"/>
          <w:sz w:val="27"/>
          <w:szCs w:val="28"/>
          <w:lang w:eastAsia="ru-RU"/>
        </w:rPr>
        <w:t>Memory</w:t>
      </w:r>
      <w:proofErr w:type="spellEnd"/>
      <w:r w:rsidRPr="005203FF">
        <w:rPr>
          <w:rFonts w:ascii="Times New Roman" w:eastAsia="Times New Roman" w:hAnsi="Times New Roman" w:cs="Times New Roman"/>
          <w:b/>
          <w:bCs/>
          <w:i/>
          <w:iCs/>
          <w:color w:val="000000"/>
          <w:sz w:val="27"/>
          <w:szCs w:val="28"/>
          <w:lang w:eastAsia="ru-RU"/>
        </w:rPr>
        <w:t>)</w:t>
      </w:r>
      <w:r w:rsidRPr="005203FF">
        <w:rPr>
          <w:rFonts w:ascii="Times New Roman" w:eastAsia="Times New Roman" w:hAnsi="Times New Roman" w:cs="Times New Roman"/>
          <w:color w:val="000000"/>
          <w:sz w:val="27"/>
          <w:szCs w:val="27"/>
          <w:lang w:eastAsia="ru-RU"/>
        </w:rPr>
        <w:t>. Программы и данные записываются в ПЗУ на этапе его изготовления и не могут быть изменены в процессе эксплуатации.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lastRenderedPageBreak/>
        <w:t>В тех случаях, когда это необходимо, вместо ПЗУ используются перепрограммируемые постоянные запоминающие устройства</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ППЗУ</w:t>
      </w:r>
      <w:r w:rsidRPr="005203FF">
        <w:rPr>
          <w:rFonts w:ascii="Times New Roman" w:eastAsia="Times New Roman" w:hAnsi="Times New Roman" w:cs="Times New Roman"/>
          <w:color w:val="000000"/>
          <w:sz w:val="27"/>
          <w:szCs w:val="27"/>
          <w:lang w:eastAsia="ru-RU"/>
        </w:rPr>
        <w:t>, или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EPROM (</w:t>
      </w:r>
      <w:proofErr w:type="spellStart"/>
      <w:r w:rsidRPr="005203FF">
        <w:rPr>
          <w:rFonts w:ascii="Times New Roman" w:eastAsia="Times New Roman" w:hAnsi="Times New Roman" w:cs="Times New Roman"/>
          <w:b/>
          <w:bCs/>
          <w:i/>
          <w:iCs/>
          <w:color w:val="000000"/>
          <w:sz w:val="27"/>
          <w:szCs w:val="28"/>
          <w:lang w:eastAsia="ru-RU"/>
        </w:rPr>
        <w:t>Erasable</w:t>
      </w:r>
      <w:proofErr w:type="spellEnd"/>
      <w:r w:rsidRPr="005203FF">
        <w:rPr>
          <w:rFonts w:ascii="Times New Roman" w:eastAsia="Times New Roman" w:hAnsi="Times New Roman" w:cs="Times New Roman"/>
          <w:b/>
          <w:bCs/>
          <w:i/>
          <w:iCs/>
          <w:color w:val="000000"/>
          <w:sz w:val="27"/>
          <w:szCs w:val="28"/>
          <w:lang w:eastAsia="ru-RU"/>
        </w:rPr>
        <w:t xml:space="preserve"> </w:t>
      </w:r>
      <w:proofErr w:type="spellStart"/>
      <w:r w:rsidRPr="005203FF">
        <w:rPr>
          <w:rFonts w:ascii="Times New Roman" w:eastAsia="Times New Roman" w:hAnsi="Times New Roman" w:cs="Times New Roman"/>
          <w:b/>
          <w:bCs/>
          <w:i/>
          <w:iCs/>
          <w:color w:val="000000"/>
          <w:sz w:val="27"/>
          <w:szCs w:val="28"/>
          <w:lang w:eastAsia="ru-RU"/>
        </w:rPr>
        <w:t>and</w:t>
      </w:r>
      <w:proofErr w:type="spellEnd"/>
      <w:r w:rsidRPr="005203FF">
        <w:rPr>
          <w:rFonts w:ascii="Times New Roman" w:eastAsia="Times New Roman" w:hAnsi="Times New Roman" w:cs="Times New Roman"/>
          <w:b/>
          <w:bCs/>
          <w:i/>
          <w:iCs/>
          <w:color w:val="000000"/>
          <w:sz w:val="27"/>
          <w:szCs w:val="28"/>
          <w:lang w:eastAsia="ru-RU"/>
        </w:rPr>
        <w:t xml:space="preserve"> </w:t>
      </w:r>
      <w:proofErr w:type="spellStart"/>
      <w:r w:rsidRPr="005203FF">
        <w:rPr>
          <w:rFonts w:ascii="Times New Roman" w:eastAsia="Times New Roman" w:hAnsi="Times New Roman" w:cs="Times New Roman"/>
          <w:b/>
          <w:bCs/>
          <w:i/>
          <w:iCs/>
          <w:color w:val="000000"/>
          <w:sz w:val="27"/>
          <w:szCs w:val="28"/>
          <w:lang w:eastAsia="ru-RU"/>
        </w:rPr>
        <w:t>Programmable</w:t>
      </w:r>
      <w:proofErr w:type="spellEnd"/>
      <w:r w:rsidRPr="005203FF">
        <w:rPr>
          <w:rFonts w:ascii="Times New Roman" w:eastAsia="Times New Roman" w:hAnsi="Times New Roman" w:cs="Times New Roman"/>
          <w:b/>
          <w:bCs/>
          <w:i/>
          <w:iCs/>
          <w:color w:val="000000"/>
          <w:sz w:val="27"/>
          <w:szCs w:val="28"/>
          <w:lang w:eastAsia="ru-RU"/>
        </w:rPr>
        <w:t xml:space="preserve"> </w:t>
      </w:r>
      <w:proofErr w:type="spellStart"/>
      <w:r w:rsidRPr="005203FF">
        <w:rPr>
          <w:rFonts w:ascii="Times New Roman" w:eastAsia="Times New Roman" w:hAnsi="Times New Roman" w:cs="Times New Roman"/>
          <w:b/>
          <w:bCs/>
          <w:i/>
          <w:iCs/>
          <w:color w:val="000000"/>
          <w:sz w:val="27"/>
          <w:szCs w:val="28"/>
          <w:lang w:eastAsia="ru-RU"/>
        </w:rPr>
        <w:t>Read</w:t>
      </w:r>
      <w:proofErr w:type="spellEnd"/>
      <w:r w:rsidRPr="005203FF">
        <w:rPr>
          <w:rFonts w:ascii="Times New Roman" w:eastAsia="Times New Roman" w:hAnsi="Times New Roman" w:cs="Times New Roman"/>
          <w:b/>
          <w:bCs/>
          <w:i/>
          <w:iCs/>
          <w:color w:val="000000"/>
          <w:sz w:val="27"/>
          <w:szCs w:val="28"/>
          <w:lang w:eastAsia="ru-RU"/>
        </w:rPr>
        <w:t xml:space="preserve"> </w:t>
      </w:r>
      <w:proofErr w:type="spellStart"/>
      <w:r w:rsidRPr="005203FF">
        <w:rPr>
          <w:rFonts w:ascii="Times New Roman" w:eastAsia="Times New Roman" w:hAnsi="Times New Roman" w:cs="Times New Roman"/>
          <w:b/>
          <w:bCs/>
          <w:i/>
          <w:iCs/>
          <w:color w:val="000000"/>
          <w:sz w:val="27"/>
          <w:szCs w:val="28"/>
          <w:lang w:eastAsia="ru-RU"/>
        </w:rPr>
        <w:t>Only</w:t>
      </w:r>
      <w:proofErr w:type="spellEnd"/>
      <w:r w:rsidRPr="005203FF">
        <w:rPr>
          <w:rFonts w:ascii="Times New Roman" w:eastAsia="Times New Roman" w:hAnsi="Times New Roman" w:cs="Times New Roman"/>
          <w:b/>
          <w:bCs/>
          <w:i/>
          <w:iCs/>
          <w:color w:val="000000"/>
          <w:sz w:val="27"/>
          <w:szCs w:val="28"/>
          <w:lang w:eastAsia="ru-RU"/>
        </w:rPr>
        <w:t xml:space="preserve"> </w:t>
      </w:r>
      <w:proofErr w:type="spellStart"/>
      <w:r w:rsidRPr="005203FF">
        <w:rPr>
          <w:rFonts w:ascii="Times New Roman" w:eastAsia="Times New Roman" w:hAnsi="Times New Roman" w:cs="Times New Roman"/>
          <w:b/>
          <w:bCs/>
          <w:i/>
          <w:iCs/>
          <w:color w:val="000000"/>
          <w:sz w:val="27"/>
          <w:szCs w:val="28"/>
          <w:lang w:eastAsia="ru-RU"/>
        </w:rPr>
        <w:t>Memory</w:t>
      </w:r>
      <w:proofErr w:type="spellEnd"/>
      <w:r w:rsidRPr="005203FF">
        <w:rPr>
          <w:rFonts w:ascii="Times New Roman" w:eastAsia="Times New Roman" w:hAnsi="Times New Roman" w:cs="Times New Roman"/>
          <w:b/>
          <w:bCs/>
          <w:i/>
          <w:iCs/>
          <w:color w:val="000000"/>
          <w:sz w:val="27"/>
          <w:szCs w:val="28"/>
          <w:lang w:eastAsia="ru-RU"/>
        </w:rPr>
        <w:t>)</w:t>
      </w:r>
      <w:r w:rsidRPr="005203FF">
        <w:rPr>
          <w:rFonts w:ascii="Times New Roman" w:eastAsia="Times New Roman" w:hAnsi="Times New Roman" w:cs="Times New Roman"/>
          <w:color w:val="000000"/>
          <w:sz w:val="27"/>
          <w:szCs w:val="27"/>
          <w:lang w:eastAsia="ru-RU"/>
        </w:rPr>
        <w:t>. Изменение содержимого микросхем памяти в этом случае производится на специальных устройствах – программаторах.</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Системный уровень.</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Этот уровень обеспечивает взаимодействие прочих программ вычислительной системы с программами базового уровня и непосредственно с аппаратным обеспечением. От программ этого уровня во многом зависят эксплуатационные показатели всей вычислительной системы. При подключении к системе нового оборудования на системном уровне должна быть установлена программа, обеспечивающая взаимодействие других программ с этим оборудованием. Конкретные программы, отвечающие за взаимодействие с конкретными устройствами, называются драйверами устройств.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Специальный класс программ системного уровня отвечает за взаимодействие с пользователем. Они обеспечивают возможность ввода данных в вычислительную систему, управление её работой и вывод результатов в удобной форме. Эти программы называются</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пользовательским интерфейсом</w:t>
      </w:r>
      <w:r w:rsidRPr="005203FF">
        <w:rPr>
          <w:rFonts w:ascii="Times New Roman" w:eastAsia="Times New Roman" w:hAnsi="Times New Roman" w:cs="Times New Roman"/>
          <w:color w:val="000000"/>
          <w:sz w:val="27"/>
          <w:szCs w:val="27"/>
          <w:lang w:eastAsia="ru-RU"/>
        </w:rPr>
        <w:t>. От них зависит удобство работы с компьютером и производительность труда на рабочем месте.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Программы системного уровня образуют</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ядро операционной системы </w:t>
      </w:r>
      <w:r w:rsidRPr="005203FF">
        <w:rPr>
          <w:rFonts w:ascii="Times New Roman" w:eastAsia="Times New Roman" w:hAnsi="Times New Roman" w:cs="Times New Roman"/>
          <w:color w:val="000000"/>
          <w:sz w:val="27"/>
          <w:szCs w:val="27"/>
          <w:lang w:eastAsia="ru-RU"/>
        </w:rPr>
        <w:t>– совокупности программ, управляющих работой компьютера. Программы более высокого уровня могут быть установлены на компьютере только при наличии на нём системного программного обеспечения. Наличие ядра операционной системы – необходимое условие работы человека на компьютере.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Служебный уровень.</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Программное обеспечение этого уровня взаимодействует как с программным обеспечением базового уровня, так и с программным обеспечением системного уровня. Служебные программы называются утилитами. Они предназначены для автоматизации работ по проверке, наладке и настройке вычислительной системы, а также для расширения и улучшения функций системных программ.</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Прикладной уровень.</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Программное обеспечение этого уровня представляет собой комплекс прикладных программ, с помощью которых на данном рабочем месте выполняются конкретные работы. Диапазон возможных приложений вычислительной системы зависит от наличия прикладных программ для разных видов деятельности. Широта функциональных возможностей компьютера напрямую зависит от типа используемой операционной системы.</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 </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color w:val="808000"/>
          <w:sz w:val="24"/>
          <w:szCs w:val="24"/>
          <w:lang w:eastAsia="ru-RU"/>
        </w:rPr>
        <w:t>5.4. Классификация служебных программных средств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Диспетчеры файлов</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(файловые менеджеры). Выполняют операции по обслуживанию файловой структуры: кодирование, перемещение и переименование файлов, создание каталогов, удаление файлов и каталогов, поиск файлов и пр. Они обычно входят в состав программ системного уровня и устанавливаются вместе с операционной системой.</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Средства сжатия данных</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(архиваторы). Предназначены для создания архивов. Архивирование данных упрощает их хранение и повышает эффективность использования запоминающих устройств, так как архивные файлы имеют повышенную плотность записи данных. Архиваторы используют также для создания резервных копий файлов.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Средства просмотра и воспроизведения.</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Обычно для работы с файлами данных их необходимо загрузить в программу, с помощью которой они были созданы. Это дает возможность вносить в них изменения. Когда требуется только просмотр без редактирования, удобнее пользоваться более простыми средствами. Когда речь идёт о звукозаписи или видеозаписи, применяют термин воспроизведение.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Средства диагностики.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 xml:space="preserve">Выполняют диагностику программ и аппаратного обеспечения и выдают результаты в удобном и наглядном виде. В их состав, прежде всего, включаются средства проверки надежности работы жестких дисков. Они включают в себя средства </w:t>
      </w:r>
      <w:r w:rsidRPr="005203FF">
        <w:rPr>
          <w:rFonts w:ascii="Times New Roman" w:eastAsia="Times New Roman" w:hAnsi="Times New Roman" w:cs="Times New Roman"/>
          <w:color w:val="000000"/>
          <w:sz w:val="27"/>
          <w:szCs w:val="27"/>
          <w:lang w:eastAsia="ru-RU"/>
        </w:rPr>
        <w:lastRenderedPageBreak/>
        <w:t>проверки целостности файловой системы и средства физической диагностики поверхности диска.</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Средства контроля.</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Обычно их называют мониторами. Они позволяют следить за процессами, происходящими в компьютере. Возможны два подхода:</w:t>
      </w:r>
    </w:p>
    <w:p w:rsidR="005203FF" w:rsidRPr="005203FF" w:rsidRDefault="005203FF" w:rsidP="005203FF">
      <w:pPr>
        <w:numPr>
          <w:ilvl w:val="0"/>
          <w:numId w:val="8"/>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наблюдение</w:t>
      </w:r>
      <w:proofErr w:type="gramEnd"/>
      <w:r w:rsidRPr="005203FF">
        <w:rPr>
          <w:rFonts w:ascii="Times New Roman" w:eastAsia="Times New Roman" w:hAnsi="Times New Roman" w:cs="Times New Roman"/>
          <w:color w:val="000000"/>
          <w:sz w:val="27"/>
          <w:szCs w:val="27"/>
          <w:lang w:eastAsia="ru-RU"/>
        </w:rPr>
        <w:t xml:space="preserve"> в реальном времени;</w:t>
      </w:r>
    </w:p>
    <w:p w:rsidR="005203FF" w:rsidRPr="005203FF" w:rsidRDefault="005203FF" w:rsidP="005203FF">
      <w:pPr>
        <w:numPr>
          <w:ilvl w:val="0"/>
          <w:numId w:val="8"/>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контроль</w:t>
      </w:r>
      <w:proofErr w:type="gramEnd"/>
      <w:r w:rsidRPr="005203FF">
        <w:rPr>
          <w:rFonts w:ascii="Times New Roman" w:eastAsia="Times New Roman" w:hAnsi="Times New Roman" w:cs="Times New Roman"/>
          <w:color w:val="000000"/>
          <w:sz w:val="27"/>
          <w:szCs w:val="27"/>
          <w:lang w:eastAsia="ru-RU"/>
        </w:rPr>
        <w:t xml:space="preserve"> с записью результатов в специальном протокольном файле.</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Мониторы установки следят за состоянием и изменением окружающей программной среды, отслеживают и протоколируют образование новых связей и позволяют восстанавливать связи, утраченные в результате удаления ранее установленных программ.</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Средства коммуникации.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Позволяют устанавливать соединения с удаленными компьютерами, обслуживать передачу сообщений по электронной почте, пересылку факсимильных сообщений и пр., работу в компьютерных сетях.</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Средства обеспечения компьютерной безопасности.</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Обеспечивают защиту данных от повреждений, а также от несанкционированного доступа, просмотра и изменения данных. В качестве главного средства защиты используют служебные программы резервного копирования. В качестве средств активной защиты применяются антивирусные программы. Для защиты данных от несанкционированного доступа используются специальные системы, основанные на шифровании данных.</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 </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color w:val="808000"/>
          <w:sz w:val="24"/>
          <w:szCs w:val="24"/>
          <w:lang w:eastAsia="ru-RU"/>
        </w:rPr>
        <w:t>5.5. Классификация прикладных программных средств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Текстовые редакторы</w:t>
      </w:r>
      <w:r w:rsidRPr="005203FF">
        <w:rPr>
          <w:rFonts w:ascii="Times New Roman" w:eastAsia="Times New Roman" w:hAnsi="Times New Roman" w:cs="Times New Roman"/>
          <w:color w:val="000000"/>
          <w:sz w:val="27"/>
          <w:szCs w:val="27"/>
          <w:lang w:eastAsia="ru-RU"/>
        </w:rPr>
        <w:t>. Их основные функции – ввод и редактирование данных.</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Текстовые процессоры.</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Позволяют не только вводить и редактировать текст, но и форматировать его, то есть оформлять. К основным средствам текстовых процессоров относятся средства создания документов, содержащих кроме текста также рисунки, таблицы, графики и другие объекты, часть которых может быть создана другими прикладными программами. При этом для форматирования печатных и электронных документов используются различные методы.</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Графические редакторы.</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Предназначены для создания и обработки графических изображений. Различают растровые редакторы, векторные редакторы и программные средства для создания и обработки трехмерной графики.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Растровые редакторы.</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Представляют графический объект в виде комбинации точек, имеющих цвет и яркость. Такой подход эффективен, когда графическое изображение имеет много полутонов и информация о цвете важнее информации о форме. Это характерно для фотографических и полиграфических изображений. В большинстве случаев рисунок создается обычными средствами, а затем вводится в компьютер с помощью сканера. С помощью растрового редактора создаются специальные эффекты.</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t>В</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b/>
          <w:bCs/>
          <w:i/>
          <w:iCs/>
          <w:color w:val="000000"/>
          <w:sz w:val="27"/>
          <w:szCs w:val="28"/>
          <w:lang w:eastAsia="ru-RU"/>
        </w:rPr>
        <w:t>векторном редакторе</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элементом изображения является линия, а не точка. Это характерно для чертежно-графических работ, когда форма линии важнее информации о цвете. Каждая линия рассматривается как кривая третьего порядка и представляется математической формулой. Такое представление более компактно, чем растровое. Из элементарных объектов создаются геометрические фигуры. Векторные редакторы удобны для создания изображений, но практически не используются для обработки готовых рисунков.</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Системы управления базами данных.</w:t>
      </w:r>
      <w:r w:rsidRPr="005203FF">
        <w:rPr>
          <w:rFonts w:ascii="Times New Roman" w:eastAsia="Times New Roman" w:hAnsi="Times New Roman" w:cs="Times New Roman"/>
          <w:color w:val="000000"/>
          <w:sz w:val="27"/>
          <w:szCs w:val="28"/>
          <w:lang w:eastAsia="ru-RU"/>
        </w:rPr>
        <w:t> </w:t>
      </w:r>
      <w:r w:rsidRPr="005203FF">
        <w:rPr>
          <w:rFonts w:ascii="Times New Roman" w:eastAsia="Times New Roman" w:hAnsi="Times New Roman" w:cs="Times New Roman"/>
          <w:color w:val="000000"/>
          <w:sz w:val="27"/>
          <w:szCs w:val="27"/>
          <w:lang w:eastAsia="ru-RU"/>
        </w:rPr>
        <w:t>Базами данных называются большие массивы данных, организованных в табличные структуры. Основные функции систем управления базами данных:</w:t>
      </w:r>
    </w:p>
    <w:p w:rsidR="005203FF" w:rsidRPr="005203FF" w:rsidRDefault="005203FF" w:rsidP="005203FF">
      <w:pPr>
        <w:numPr>
          <w:ilvl w:val="0"/>
          <w:numId w:val="9"/>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создание</w:t>
      </w:r>
      <w:proofErr w:type="gramEnd"/>
      <w:r w:rsidRPr="005203FF">
        <w:rPr>
          <w:rFonts w:ascii="Times New Roman" w:eastAsia="Times New Roman" w:hAnsi="Times New Roman" w:cs="Times New Roman"/>
          <w:color w:val="000000"/>
          <w:sz w:val="27"/>
          <w:szCs w:val="27"/>
          <w:lang w:eastAsia="ru-RU"/>
        </w:rPr>
        <w:t xml:space="preserve"> пустой структуры базы данных;</w:t>
      </w:r>
    </w:p>
    <w:p w:rsidR="005203FF" w:rsidRPr="005203FF" w:rsidRDefault="005203FF" w:rsidP="005203FF">
      <w:pPr>
        <w:numPr>
          <w:ilvl w:val="0"/>
          <w:numId w:val="9"/>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предоставление</w:t>
      </w:r>
      <w:proofErr w:type="gramEnd"/>
      <w:r w:rsidRPr="005203FF">
        <w:rPr>
          <w:rFonts w:ascii="Times New Roman" w:eastAsia="Times New Roman" w:hAnsi="Times New Roman" w:cs="Times New Roman"/>
          <w:color w:val="000000"/>
          <w:sz w:val="27"/>
          <w:szCs w:val="27"/>
          <w:lang w:eastAsia="ru-RU"/>
        </w:rPr>
        <w:t xml:space="preserve"> средств для её заполнения и импорта данных из таблиц другой базы;</w:t>
      </w:r>
    </w:p>
    <w:p w:rsidR="005203FF" w:rsidRPr="005203FF" w:rsidRDefault="005203FF" w:rsidP="005203FF">
      <w:pPr>
        <w:numPr>
          <w:ilvl w:val="0"/>
          <w:numId w:val="9"/>
        </w:numPr>
        <w:spacing w:after="0" w:line="0" w:lineRule="atLeast"/>
        <w:jc w:val="both"/>
        <w:rPr>
          <w:rFonts w:ascii="Times New Roman" w:eastAsia="Times New Roman" w:hAnsi="Times New Roman" w:cs="Times New Roman"/>
          <w:color w:val="000000"/>
          <w:sz w:val="27"/>
          <w:szCs w:val="27"/>
          <w:lang w:eastAsia="ru-RU"/>
        </w:rPr>
      </w:pPr>
      <w:proofErr w:type="gramStart"/>
      <w:r w:rsidRPr="005203FF">
        <w:rPr>
          <w:rFonts w:ascii="Times New Roman" w:eastAsia="Times New Roman" w:hAnsi="Times New Roman" w:cs="Times New Roman"/>
          <w:color w:val="000000"/>
          <w:sz w:val="27"/>
          <w:szCs w:val="27"/>
          <w:lang w:eastAsia="ru-RU"/>
        </w:rPr>
        <w:t>обеспечение</w:t>
      </w:r>
      <w:proofErr w:type="gramEnd"/>
      <w:r w:rsidRPr="005203FF">
        <w:rPr>
          <w:rFonts w:ascii="Times New Roman" w:eastAsia="Times New Roman" w:hAnsi="Times New Roman" w:cs="Times New Roman"/>
          <w:color w:val="000000"/>
          <w:sz w:val="27"/>
          <w:szCs w:val="27"/>
          <w:lang w:eastAsia="ru-RU"/>
        </w:rPr>
        <w:t xml:space="preserve"> доступа к данным, а также средств поиска и фильтрации.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color w:val="000000"/>
          <w:sz w:val="27"/>
          <w:szCs w:val="27"/>
          <w:lang w:eastAsia="ru-RU"/>
        </w:rPr>
        <w:lastRenderedPageBreak/>
        <w:t>Системы управления базами данных предоставляют возможность анализа хранимых данных и их обработки. К современным системам управления базами данных предъявляются также требования возможности работы с удаленными и распределенными информационными ресурсами, находящимися на компьютерах, соединенных в компьютерные сети.</w:t>
      </w:r>
    </w:p>
    <w:p w:rsidR="005203FF" w:rsidRPr="005203FF" w:rsidRDefault="005203FF" w:rsidP="005203FF">
      <w:pPr>
        <w:spacing w:after="0" w:line="0" w:lineRule="atLeast"/>
        <w:jc w:val="both"/>
        <w:rPr>
          <w:rFonts w:ascii="Times New Roman" w:eastAsia="Times New Roman" w:hAnsi="Times New Roman" w:cs="Times New Roman"/>
          <w:color w:val="000000"/>
          <w:sz w:val="27"/>
          <w:szCs w:val="27"/>
          <w:lang w:eastAsia="ru-RU"/>
        </w:rPr>
      </w:pPr>
      <w:r w:rsidRPr="005203FF">
        <w:rPr>
          <w:rFonts w:ascii="Times New Roman" w:eastAsia="Times New Roman" w:hAnsi="Times New Roman" w:cs="Times New Roman"/>
          <w:b/>
          <w:bCs/>
          <w:i/>
          <w:iCs/>
          <w:color w:val="000000"/>
          <w:sz w:val="27"/>
          <w:szCs w:val="28"/>
          <w:lang w:eastAsia="ru-RU"/>
        </w:rPr>
        <w:t>Табличные процессоры </w:t>
      </w:r>
      <w:r w:rsidRPr="005203FF">
        <w:rPr>
          <w:rFonts w:ascii="Times New Roman" w:eastAsia="Times New Roman" w:hAnsi="Times New Roman" w:cs="Times New Roman"/>
          <w:color w:val="000000"/>
          <w:sz w:val="27"/>
          <w:szCs w:val="27"/>
          <w:lang w:eastAsia="ru-RU"/>
        </w:rPr>
        <w:t>(электронные таблицы). Предоставляют средства хранения данных различных типов в табличной форме и способы их обработки. Основное свойство электронных таблиц, превратившее их в удобное средство автоматизации вычислений с большими объемами данных, заключается в том, что при изменении содержимого любых ячеек таблицы может происходить автоматическое изменение содержимого всех других ячеек, связанных с ними математическими или логическими выражениями.</w:t>
      </w:r>
    </w:p>
    <w:p w:rsidR="005203FF" w:rsidRPr="005203FF" w:rsidRDefault="005203FF" w:rsidP="005203FF">
      <w:pPr>
        <w:spacing w:after="0" w:line="0" w:lineRule="atLeast"/>
        <w:rPr>
          <w:rFonts w:ascii="Times New Roman" w:eastAsia="Calibri" w:hAnsi="Times New Roman" w:cs="Times New Roman"/>
          <w:color w:val="000000"/>
          <w:sz w:val="40"/>
          <w:szCs w:val="28"/>
        </w:rPr>
      </w:pPr>
    </w:p>
    <w:p w:rsidR="00EC52E1" w:rsidRPr="005203FF" w:rsidRDefault="00EC52E1" w:rsidP="005203FF">
      <w:pPr>
        <w:tabs>
          <w:tab w:val="left" w:pos="2430"/>
        </w:tabs>
        <w:rPr>
          <w:rFonts w:ascii="Times New Roman" w:eastAsia="Times New Roman" w:hAnsi="Times New Roman" w:cs="Times New Roman"/>
          <w:sz w:val="36"/>
          <w:szCs w:val="36"/>
          <w:lang w:eastAsia="ru-RU"/>
        </w:rPr>
      </w:pPr>
    </w:p>
    <w:sectPr w:rsidR="00EC52E1" w:rsidRPr="005203FF" w:rsidSect="007F3456">
      <w:pgSz w:w="11906" w:h="16838"/>
      <w:pgMar w:top="426" w:right="850"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56ACE"/>
    <w:multiLevelType w:val="multilevel"/>
    <w:tmpl w:val="44C8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37D67"/>
    <w:multiLevelType w:val="multilevel"/>
    <w:tmpl w:val="415CB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F5022B"/>
    <w:multiLevelType w:val="multilevel"/>
    <w:tmpl w:val="98E05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04243F"/>
    <w:multiLevelType w:val="multilevel"/>
    <w:tmpl w:val="58B2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015216"/>
    <w:multiLevelType w:val="multilevel"/>
    <w:tmpl w:val="CEA2A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6D7915"/>
    <w:multiLevelType w:val="multilevel"/>
    <w:tmpl w:val="F4E24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700CC4"/>
    <w:multiLevelType w:val="multilevel"/>
    <w:tmpl w:val="D226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1F3717"/>
    <w:multiLevelType w:val="multilevel"/>
    <w:tmpl w:val="71682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B386959"/>
    <w:multiLevelType w:val="multilevel"/>
    <w:tmpl w:val="9E04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5"/>
  </w:num>
  <w:num w:numId="4">
    <w:abstractNumId w:val="1"/>
  </w:num>
  <w:num w:numId="5">
    <w:abstractNumId w:val="4"/>
  </w:num>
  <w:num w:numId="6">
    <w:abstractNumId w:val="0"/>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456"/>
    <w:rsid w:val="0006318D"/>
    <w:rsid w:val="001A025D"/>
    <w:rsid w:val="00404FC7"/>
    <w:rsid w:val="004A0885"/>
    <w:rsid w:val="005203FF"/>
    <w:rsid w:val="005C2009"/>
    <w:rsid w:val="006B59D1"/>
    <w:rsid w:val="007C409F"/>
    <w:rsid w:val="007D052C"/>
    <w:rsid w:val="007F3456"/>
    <w:rsid w:val="00912C95"/>
    <w:rsid w:val="0093394D"/>
    <w:rsid w:val="00B351FE"/>
    <w:rsid w:val="00B44FA9"/>
    <w:rsid w:val="00D2522C"/>
    <w:rsid w:val="00D4346A"/>
    <w:rsid w:val="00EC52E1"/>
    <w:rsid w:val="00F50354"/>
    <w:rsid w:val="00F8634E"/>
    <w:rsid w:val="00FB4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960BA-4232-484F-8FBA-FE9052C6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053338">
      <w:bodyDiv w:val="1"/>
      <w:marLeft w:val="0"/>
      <w:marRight w:val="0"/>
      <w:marTop w:val="0"/>
      <w:marBottom w:val="0"/>
      <w:divBdr>
        <w:top w:val="none" w:sz="0" w:space="0" w:color="auto"/>
        <w:left w:val="none" w:sz="0" w:space="0" w:color="auto"/>
        <w:bottom w:val="none" w:sz="0" w:space="0" w:color="auto"/>
        <w:right w:val="none" w:sz="0" w:space="0" w:color="auto"/>
      </w:divBdr>
      <w:divsChild>
        <w:div w:id="822091009">
          <w:marLeft w:val="0"/>
          <w:marRight w:val="0"/>
          <w:marTop w:val="240"/>
          <w:marBottom w:val="240"/>
          <w:divBdr>
            <w:top w:val="none" w:sz="0" w:space="0" w:color="auto"/>
            <w:left w:val="none" w:sz="0" w:space="0" w:color="auto"/>
            <w:bottom w:val="none" w:sz="0" w:space="0" w:color="auto"/>
            <w:right w:val="none" w:sz="0" w:space="0" w:color="auto"/>
          </w:divBdr>
          <w:divsChild>
            <w:div w:id="1140726267">
              <w:marLeft w:val="0"/>
              <w:marRight w:val="0"/>
              <w:marTop w:val="480"/>
              <w:marBottom w:val="240"/>
              <w:divBdr>
                <w:top w:val="none" w:sz="0" w:space="0" w:color="auto"/>
                <w:left w:val="none" w:sz="0" w:space="0" w:color="auto"/>
                <w:bottom w:val="none" w:sz="0" w:space="0" w:color="auto"/>
                <w:right w:val="none" w:sz="0" w:space="0" w:color="auto"/>
              </w:divBdr>
            </w:div>
          </w:divsChild>
        </w:div>
        <w:div w:id="1361854015">
          <w:marLeft w:val="600"/>
          <w:marRight w:val="40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2951</Words>
  <Characters>16821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Bachtigareeva</dc:creator>
  <cp:keywords/>
  <dc:description/>
  <cp:lastModifiedBy>*</cp:lastModifiedBy>
  <cp:revision>5</cp:revision>
  <dcterms:created xsi:type="dcterms:W3CDTF">2025-04-23T07:11:00Z</dcterms:created>
  <dcterms:modified xsi:type="dcterms:W3CDTF">2025-04-23T07:17:00Z</dcterms:modified>
</cp:coreProperties>
</file>